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83" w:type="dxa"/>
        <w:tblInd w:w="-152" w:type="dxa"/>
        <w:tblLayout w:type="fixed"/>
        <w:tblCellMar>
          <w:top w:w="15" w:type="dxa"/>
          <w:left w:w="15" w:type="dxa"/>
          <w:bottom w:w="15" w:type="dxa"/>
          <w:right w:w="15" w:type="dxa"/>
        </w:tblCellMar>
        <w:tblLook w:val="04A0" w:firstRow="1" w:lastRow="0" w:firstColumn="1" w:lastColumn="0" w:noHBand="0" w:noVBand="1"/>
      </w:tblPr>
      <w:tblGrid>
        <w:gridCol w:w="416"/>
        <w:gridCol w:w="2835"/>
        <w:gridCol w:w="1417"/>
        <w:gridCol w:w="2693"/>
        <w:gridCol w:w="2835"/>
        <w:gridCol w:w="3119"/>
        <w:gridCol w:w="2268"/>
      </w:tblGrid>
      <w:tr w:rsidR="00F1596E" w:rsidRPr="00F1596E" w:rsidTr="000F530C">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eastAsia="Times New Roman" w:hAnsi="Times New Roman" w:cs="Times New Roman"/>
                <w:b/>
                <w:bCs/>
                <w:color w:val="000000"/>
                <w:sz w:val="16"/>
                <w:szCs w:val="16"/>
                <w:lang w:eastAsia="ru-RU"/>
              </w:rPr>
            </w:pPr>
            <w:bookmarkStart w:id="0" w:name="_GoBack"/>
            <w:bookmarkEnd w:id="0"/>
            <w:r w:rsidRPr="00F1596E">
              <w:rPr>
                <w:rFonts w:ascii="Times New Roman" w:eastAsia="Times New Roman" w:hAnsi="Times New Roman" w:cs="Times New Roman"/>
                <w:b/>
                <w:bCs/>
                <w:color w:val="000000"/>
                <w:sz w:val="16"/>
                <w:szCs w:val="16"/>
                <w:lang w:eastAsia="ru-RU"/>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eastAsia="Times New Roman" w:hAnsi="Times New Roman" w:cs="Times New Roman"/>
                <w:b/>
                <w:bCs/>
                <w:color w:val="000000"/>
                <w:sz w:val="16"/>
                <w:szCs w:val="16"/>
                <w:lang w:eastAsia="ru-RU"/>
              </w:rPr>
              <w:t xml:space="preserve">Цель обработки </w:t>
            </w:r>
          </w:p>
          <w:p w:rsidR="00F1596E" w:rsidRPr="00F1596E" w:rsidRDefault="00F1596E" w:rsidP="000F530C">
            <w:pPr>
              <w:spacing w:after="0" w:line="240" w:lineRule="auto"/>
              <w:jc w:val="center"/>
              <w:rPr>
                <w:rFonts w:ascii="Times New Roman" w:eastAsia="Times New Roman" w:hAnsi="Times New Roman" w:cs="Times New Roman"/>
                <w:sz w:val="16"/>
                <w:szCs w:val="16"/>
                <w:lang w:eastAsia="ru-RU"/>
              </w:rPr>
            </w:pPr>
            <w:r w:rsidRPr="00F1596E">
              <w:rPr>
                <w:rFonts w:ascii="Times New Roman" w:eastAsia="Times New Roman" w:hAnsi="Times New Roman" w:cs="Times New Roman"/>
                <w:b/>
                <w:bCs/>
                <w:color w:val="000000"/>
                <w:sz w:val="16"/>
                <w:szCs w:val="16"/>
                <w:lang w:eastAsia="ru-RU"/>
              </w:rPr>
              <w:t>персональных данных</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596E" w:rsidRPr="00F1596E" w:rsidRDefault="00F1596E" w:rsidP="000F530C">
            <w:pPr>
              <w:spacing w:after="0" w:line="240" w:lineRule="auto"/>
              <w:jc w:val="center"/>
              <w:rPr>
                <w:rFonts w:ascii="Times New Roman" w:eastAsia="Times New Roman" w:hAnsi="Times New Roman" w:cs="Times New Roman"/>
                <w:sz w:val="16"/>
                <w:szCs w:val="16"/>
                <w:lang w:eastAsia="ru-RU"/>
              </w:rPr>
            </w:pPr>
            <w:r w:rsidRPr="00F1596E">
              <w:rPr>
                <w:rFonts w:ascii="Times New Roman" w:eastAsia="Times New Roman" w:hAnsi="Times New Roman" w:cs="Times New Roman"/>
                <w:b/>
                <w:bCs/>
                <w:color w:val="000000"/>
                <w:sz w:val="16"/>
                <w:szCs w:val="16"/>
                <w:lang w:eastAsia="ru-RU"/>
              </w:rPr>
              <w:t xml:space="preserve">Категории </w:t>
            </w:r>
            <w:proofErr w:type="gramStart"/>
            <w:r w:rsidRPr="00F1596E">
              <w:rPr>
                <w:rFonts w:ascii="Times New Roman" w:eastAsia="Times New Roman" w:hAnsi="Times New Roman" w:cs="Times New Roman"/>
                <w:b/>
                <w:bCs/>
                <w:color w:val="000000"/>
                <w:sz w:val="16"/>
                <w:szCs w:val="16"/>
                <w:lang w:eastAsia="ru-RU"/>
              </w:rPr>
              <w:t>персональных  данных</w:t>
            </w:r>
            <w:proofErr w:type="gramEnd"/>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F1596E" w:rsidRPr="00F1596E" w:rsidRDefault="00F1596E" w:rsidP="000F530C">
            <w:pPr>
              <w:spacing w:after="0" w:line="240" w:lineRule="auto"/>
              <w:jc w:val="center"/>
              <w:rPr>
                <w:rFonts w:ascii="Times New Roman" w:eastAsia="Times New Roman" w:hAnsi="Times New Roman" w:cs="Times New Roman"/>
                <w:strike/>
                <w:sz w:val="16"/>
                <w:szCs w:val="16"/>
                <w:lang w:eastAsia="ru-RU"/>
              </w:rPr>
            </w:pPr>
            <w:r w:rsidRPr="00F1596E">
              <w:rPr>
                <w:rFonts w:ascii="Times New Roman" w:eastAsia="Times New Roman" w:hAnsi="Times New Roman" w:cs="Times New Roman"/>
                <w:b/>
                <w:bCs/>
                <w:color w:val="000000"/>
                <w:sz w:val="16"/>
                <w:szCs w:val="16"/>
                <w:lang w:eastAsia="ru-RU"/>
              </w:rPr>
              <w:t>Перечень персональных данных</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sz w:val="16"/>
                <w:szCs w:val="16"/>
                <w:lang w:eastAsia="ru-RU"/>
              </w:rPr>
            </w:pPr>
            <w:r w:rsidRPr="00F1596E">
              <w:rPr>
                <w:rFonts w:ascii="Times New Roman" w:eastAsia="Times New Roman" w:hAnsi="Times New Roman" w:cs="Times New Roman"/>
                <w:b/>
                <w:bCs/>
                <w:color w:val="000000"/>
                <w:sz w:val="16"/>
                <w:szCs w:val="16"/>
                <w:lang w:eastAsia="ru-RU"/>
              </w:rPr>
              <w:t>Способы обработки персональных данных</w:t>
            </w:r>
          </w:p>
        </w:tc>
        <w:tc>
          <w:tcPr>
            <w:tcW w:w="3119"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sz w:val="16"/>
                <w:szCs w:val="16"/>
                <w:lang w:eastAsia="ru-RU"/>
              </w:rPr>
            </w:pPr>
            <w:r w:rsidRPr="00F1596E">
              <w:rPr>
                <w:rFonts w:ascii="Times New Roman" w:eastAsia="Times New Roman" w:hAnsi="Times New Roman" w:cs="Times New Roman"/>
                <w:b/>
                <w:bCs/>
                <w:color w:val="000000"/>
                <w:sz w:val="16"/>
                <w:szCs w:val="16"/>
                <w:lang w:eastAsia="ru-RU"/>
              </w:rPr>
              <w:t>Срок хранения</w:t>
            </w:r>
          </w:p>
        </w:tc>
        <w:tc>
          <w:tcPr>
            <w:tcW w:w="226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sz w:val="16"/>
                <w:szCs w:val="16"/>
                <w:lang w:eastAsia="ru-RU"/>
              </w:rPr>
            </w:pPr>
            <w:r w:rsidRPr="00F1596E">
              <w:rPr>
                <w:rFonts w:ascii="Times New Roman" w:eastAsia="Times New Roman" w:hAnsi="Times New Roman" w:cs="Times New Roman"/>
                <w:b/>
                <w:bCs/>
                <w:color w:val="000000"/>
                <w:sz w:val="16"/>
                <w:szCs w:val="16"/>
                <w:lang w:eastAsia="ru-RU"/>
              </w:rPr>
              <w:t>Порядок уничтожения персональных данных</w:t>
            </w:r>
          </w:p>
        </w:tc>
      </w:tr>
      <w:tr w:rsidR="00F1596E" w:rsidRPr="00F1596E" w:rsidTr="000F530C">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идентификации стороны договора между Пользователем и 2ГИС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Имя, фамилия, отчество, дата рождения, изображение, номер телефона, адрес электронной почты, паспортные данные, дата рождения, платежные данные</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rsidR="00F1596E" w:rsidRPr="00F1596E" w:rsidRDefault="00F1596E" w:rsidP="000F530C">
            <w:pPr>
              <w:spacing w:after="0" w:line="240" w:lineRule="auto"/>
              <w:jc w:val="center"/>
              <w:rPr>
                <w:rFonts w:ascii="Times New Roman" w:hAnsi="Times New Roman" w:cs="Times New Roman"/>
                <w:sz w:val="16"/>
                <w:szCs w:val="16"/>
              </w:rPr>
            </w:pPr>
          </w:p>
          <w:p w:rsidR="00F1596E" w:rsidRPr="00F1596E" w:rsidRDefault="00F1596E" w:rsidP="000F530C">
            <w:pPr>
              <w:spacing w:after="0" w:line="240" w:lineRule="auto"/>
              <w:jc w:val="center"/>
              <w:rPr>
                <w:rFonts w:ascii="Times New Roman" w:hAnsi="Times New Roman" w:cs="Times New Roman"/>
                <w:sz w:val="16"/>
                <w:szCs w:val="16"/>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Персональные данные Пользователей хранятся всё время использования аккаунта/Личного кабинета Пользователем и после его удаления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autoSpaceDE w:val="0"/>
              <w:autoSpaceDN w:val="0"/>
              <w:adjustRightInd w:val="0"/>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 xml:space="preserve">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 </w:t>
            </w:r>
          </w:p>
        </w:tc>
      </w:tr>
      <w:tr w:rsidR="00F1596E" w:rsidRPr="00F1596E" w:rsidTr="000F530C">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аутентификации Пользователя при регистрации в Личном кабинете путем совершения звонка на номер телефона Пользователя с целью сообщения проверочного кода</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eastAsia="Times New Roman" w:hAnsi="Times New Roman" w:cs="Times New Roman"/>
                <w:bCs/>
                <w:color w:val="000000"/>
                <w:sz w:val="16"/>
                <w:szCs w:val="16"/>
                <w:lang w:eastAsia="ru-RU"/>
              </w:rPr>
              <w:t>Имя, фамилия, номер телефона,</w:t>
            </w:r>
            <w:r w:rsidRPr="00F1596E">
              <w:rPr>
                <w:rFonts w:ascii="Times New Roman" w:eastAsia="Times New Roman" w:hAnsi="Times New Roman" w:cs="Times New Roman"/>
                <w:b/>
                <w:bCs/>
                <w:color w:val="000000"/>
                <w:sz w:val="16"/>
                <w:szCs w:val="16"/>
                <w:lang w:eastAsia="ru-RU"/>
              </w:rPr>
              <w:t xml:space="preserve"> </w:t>
            </w:r>
            <w:r w:rsidRPr="00F1596E">
              <w:rPr>
                <w:rFonts w:ascii="Times New Roman" w:hAnsi="Times New Roman" w:cs="Times New Roman"/>
                <w:sz w:val="16"/>
                <w:szCs w:val="16"/>
              </w:rPr>
              <w:t>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Персональные данные Пользователей хранятся всё время использования аккаунта/Личного кабинета Пользователем и после его удаления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rsidTr="000F530C">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авторизации/аутентификации Пользователя в Сервисах 2ГИС посредством получения Пользователем SMS-сообщения (</w:t>
            </w:r>
            <w:proofErr w:type="spellStart"/>
            <w:r w:rsidRPr="00F1596E">
              <w:rPr>
                <w:rFonts w:ascii="Times New Roman" w:hAnsi="Times New Roman" w:cs="Times New Roman"/>
                <w:sz w:val="16"/>
                <w:szCs w:val="16"/>
              </w:rPr>
              <w:t>Short</w:t>
            </w:r>
            <w:proofErr w:type="spellEnd"/>
            <w:r w:rsidRPr="00F1596E">
              <w:rPr>
                <w:rFonts w:ascii="Times New Roman" w:hAnsi="Times New Roman" w:cs="Times New Roman"/>
                <w:sz w:val="16"/>
                <w:szCs w:val="16"/>
              </w:rPr>
              <w:t xml:space="preserve"> </w:t>
            </w:r>
            <w:proofErr w:type="spellStart"/>
            <w:r w:rsidRPr="00F1596E">
              <w:rPr>
                <w:rFonts w:ascii="Times New Roman" w:hAnsi="Times New Roman" w:cs="Times New Roman"/>
                <w:sz w:val="16"/>
                <w:szCs w:val="16"/>
              </w:rPr>
              <w:t>Message</w:t>
            </w:r>
            <w:proofErr w:type="spellEnd"/>
            <w:r w:rsidRPr="00F1596E">
              <w:rPr>
                <w:rFonts w:ascii="Times New Roman" w:hAnsi="Times New Roman" w:cs="Times New Roman"/>
                <w:sz w:val="16"/>
                <w:szCs w:val="16"/>
              </w:rPr>
              <w:t xml:space="preserve"> </w:t>
            </w:r>
            <w:proofErr w:type="spellStart"/>
            <w:r w:rsidRPr="00F1596E">
              <w:rPr>
                <w:rFonts w:ascii="Times New Roman" w:hAnsi="Times New Roman" w:cs="Times New Roman"/>
                <w:sz w:val="16"/>
                <w:szCs w:val="16"/>
              </w:rPr>
              <w:t>Service</w:t>
            </w:r>
            <w:proofErr w:type="spellEnd"/>
            <w:r w:rsidRPr="00F1596E">
              <w:rPr>
                <w:rFonts w:ascii="Times New Roman" w:hAnsi="Times New Roman" w:cs="Times New Roman"/>
                <w:sz w:val="16"/>
                <w:szCs w:val="16"/>
              </w:rPr>
              <w:t>, русская транскрипция: «СМС») с проверочным кодом для входа в Сервисы 2ГИС от 2ГИС с помощью оператора связи и/или организаций-посредников в предоставлении услуг по рассылке SMS-сообщений</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eastAsia="Times New Roman" w:hAnsi="Times New Roman" w:cs="Times New Roman"/>
                <w:bCs/>
                <w:color w:val="000000"/>
                <w:sz w:val="16"/>
                <w:szCs w:val="16"/>
                <w:lang w:eastAsia="ru-RU"/>
              </w:rPr>
              <w:t>Имя, фамилия, номер телефона,</w:t>
            </w:r>
            <w:r w:rsidRPr="00F1596E">
              <w:rPr>
                <w:rFonts w:ascii="Times New Roman" w:eastAsia="Times New Roman" w:hAnsi="Times New Roman" w:cs="Times New Roman"/>
                <w:b/>
                <w:bCs/>
                <w:color w:val="000000"/>
                <w:sz w:val="16"/>
                <w:szCs w:val="16"/>
                <w:lang w:eastAsia="ru-RU"/>
              </w:rPr>
              <w:t xml:space="preserve"> </w:t>
            </w:r>
            <w:r w:rsidRPr="00F1596E">
              <w:rPr>
                <w:rFonts w:ascii="Times New Roman" w:hAnsi="Times New Roman" w:cs="Times New Roman"/>
                <w:sz w:val="16"/>
                <w:szCs w:val="16"/>
              </w:rPr>
              <w:t>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Персональные данные Пользователей хранятся всё время использования аккаунта/Личного кабинета Пользователем и после его удаления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rsidTr="000F530C">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предоставления Пользователям услуг с использованием Сервисов 2ГИС и дальнейшего совершенствования Сервисов 2ГИС, разработки новых сервисов и услуг на основе обратной связи/информации от Пользователей</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Имя, фамилия, отчество, номер телефона,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rsidTr="000F530C">
        <w:trPr>
          <w:trHeight w:val="1630"/>
        </w:trPr>
        <w:tc>
          <w:tcPr>
            <w:tcW w:w="416" w:type="dxa"/>
            <w:tcBorders>
              <w:top w:val="single" w:sz="8" w:space="0" w:color="000000"/>
              <w:left w:val="single" w:sz="8" w:space="0" w:color="000000"/>
              <w:bottom w:val="nil"/>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5</w:t>
            </w:r>
          </w:p>
        </w:tc>
        <w:tc>
          <w:tcPr>
            <w:tcW w:w="2835"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реагирования на запросы Пользователей в службу поддержки, информирования Пользователей о возможностях Сервисов 2ГИС, направления запросов, касающихся использования Сервисов 2ГИС</w:t>
            </w:r>
          </w:p>
        </w:tc>
        <w:tc>
          <w:tcPr>
            <w:tcW w:w="1417"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nil"/>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Имя, фамилия, отчество, номер телефона,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nil"/>
              <w:right w:val="single" w:sz="4" w:space="0" w:color="auto"/>
            </w:tcBorders>
            <w:tcMar>
              <w:top w:w="100" w:type="dxa"/>
              <w:left w:w="100" w:type="dxa"/>
              <w:bottom w:w="100" w:type="dxa"/>
              <w:right w:w="100" w:type="dxa"/>
            </w:tcMar>
          </w:tcPr>
          <w:p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rsidTr="000F530C">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lastRenderedPageBreak/>
              <w:t>6</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формирования профиля Пользователя на основании полученной Информации и предоставления соответствующей Информации партнерам 2ГИС (владельцы сайтов и приложений, рекламные сети, компании в сфере интернет-бизнеса и/или финансов) для создания рекламных продуктов для отдельных групп пользователей и/или отображения рекламы на сайтах, в программах, продуктах или сервисах партнеров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jc w:val="center"/>
              <w:rPr>
                <w:rFonts w:ascii="Times New Roman" w:eastAsia="Times New Roman" w:hAnsi="Times New Roman" w:cs="Times New Roman"/>
                <w:sz w:val="16"/>
                <w:szCs w:val="16"/>
                <w:lang w:eastAsia="ru-RU"/>
              </w:rPr>
            </w:pPr>
            <w:r w:rsidRPr="00F1596E">
              <w:rPr>
                <w:rFonts w:ascii="Times New Roman" w:hAnsi="Times New Roman" w:cs="Times New Roman"/>
                <w:sz w:val="16"/>
                <w:szCs w:val="16"/>
              </w:rPr>
              <w:t>Имя, фамилия, отчество, номер телефона,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Персональные данные Пользователей хранятся всё время использования аккаунта/Личного кабинета Пользователем и после его удаления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rsidTr="000F530C">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7</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коммуникации с Пользователем в целях налаживания партнерских отношений, ведения переговоров по согласованию условий договоров с Пользователем и/или Клиентом, в чьих интересах он действует, заключения и исполнения таких договоров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Имя, фамилия, отчество, дата рождения, номер телефона, адрес электронной почты, название Клиента, ИНН Клиента, должность</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rsidTr="000F530C">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8</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создание уникального идентификатора Пользователя для возможности определения Пользователя в качестве клиента Банка, Компаний информационного партнерства</w:t>
            </w:r>
            <w:r w:rsidRPr="00F1596E">
              <w:rPr>
                <w:rStyle w:val="a9"/>
                <w:rFonts w:ascii="Times New Roman" w:hAnsi="Times New Roman" w:cs="Times New Roman"/>
                <w:color w:val="000000"/>
              </w:rPr>
              <w:footnoteReference w:id="1"/>
            </w:r>
            <w:r w:rsidRPr="00F1596E">
              <w:rPr>
                <w:rFonts w:ascii="Times New Roman" w:hAnsi="Times New Roman" w:cs="Times New Roman"/>
                <w:sz w:val="16"/>
                <w:szCs w:val="16"/>
              </w:rPr>
              <w:t xml:space="preserve"> , партнеров Банка</w:t>
            </w:r>
            <w:r w:rsidRPr="00F1596E">
              <w:rPr>
                <w:rStyle w:val="a9"/>
                <w:rFonts w:ascii="Times New Roman" w:hAnsi="Times New Roman" w:cs="Times New Roman"/>
                <w:color w:val="000000"/>
              </w:rPr>
              <w:footnoteReference w:id="2"/>
            </w:r>
            <w:r w:rsidRPr="00F1596E">
              <w:rPr>
                <w:rStyle w:val="a9"/>
                <w:rFonts w:ascii="Times New Roman" w:hAnsi="Times New Roman" w:cs="Times New Roman"/>
              </w:rPr>
              <w:t xml:space="preserve">; </w:t>
            </w:r>
            <w:r w:rsidRPr="00F1596E">
              <w:rPr>
                <w:rFonts w:ascii="Times New Roman" w:hAnsi="Times New Roman" w:cs="Times New Roman"/>
                <w:sz w:val="16"/>
                <w:szCs w:val="16"/>
              </w:rPr>
              <w:t>персонализации 2ГИС предложений по продуктам Банка, продуктам Компаний информационного</w:t>
            </w:r>
            <w:r w:rsidRPr="00F1596E">
              <w:rPr>
                <w:color w:val="000000"/>
              </w:rPr>
              <w:t xml:space="preserve"> </w:t>
            </w:r>
            <w:r w:rsidRPr="00F1596E">
              <w:rPr>
                <w:rFonts w:ascii="Times New Roman" w:hAnsi="Times New Roman" w:cs="Times New Roman"/>
                <w:sz w:val="16"/>
                <w:szCs w:val="16"/>
              </w:rPr>
              <w:t>партнерства, партнеров Банка, создания и развития существующих и новых продуктов Банка, продуктов Компаний информационного</w:t>
            </w:r>
            <w:r w:rsidRPr="00F1596E">
              <w:rPr>
                <w:color w:val="000000"/>
              </w:rPr>
              <w:t xml:space="preserve"> </w:t>
            </w:r>
            <w:r w:rsidRPr="00F1596E">
              <w:rPr>
                <w:rFonts w:ascii="Times New Roman" w:hAnsi="Times New Roman" w:cs="Times New Roman"/>
                <w:sz w:val="16"/>
                <w:szCs w:val="16"/>
              </w:rPr>
              <w:t>партнерства, партнеров Банка</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Номер телефона, дата подтверждения номера телефона</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jc w:val="center"/>
              <w:rPr>
                <w:rFonts w:ascii="Times New Roman" w:hAnsi="Times New Roman" w:cs="Times New Roman"/>
                <w:sz w:val="16"/>
                <w:szCs w:val="16"/>
              </w:rP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rsidTr="000F530C">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9</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добавления и/или актуализации информации в Справочнике организаций 2ГИС в отношении Клиента, в интересах которого действует Пользователь, устранения неточностей Сервисов 2ГИС, включая коммуникации с Пользователем в указанных целях</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Имя, фамилия, отчество, номер телефона,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rsidTr="000F530C">
        <w:trPr>
          <w:trHeight w:val="1860"/>
        </w:trPr>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lastRenderedPageBreak/>
              <w:t>10</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информационная /маркетинговая (рекламная) рассылка</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Имя, фамилия, отчество, номер телефона, адрес электронной почты</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rsidR="00F1596E" w:rsidRPr="00F1596E" w:rsidRDefault="00F1596E" w:rsidP="000F530C">
            <w:pPr>
              <w:spacing w:after="0" w:line="240" w:lineRule="auto"/>
              <w:jc w:val="center"/>
              <w:rPr>
                <w:rFonts w:ascii="Times New Roman" w:hAnsi="Times New Roman" w:cs="Times New Roman"/>
                <w:sz w:val="16"/>
                <w:szCs w:val="16"/>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rsidR="00F1596E" w:rsidRPr="00F1596E" w:rsidRDefault="00F1596E" w:rsidP="000F530C">
            <w:pPr>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1596E" w:rsidTr="000F530C">
        <w:trPr>
          <w:trHeight w:val="1860"/>
        </w:trPr>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11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 xml:space="preserve">совершения действий по поиску и привлечению Пользователей с целью принятия решения о возможности предоставления им банковских продуктов и/или небанковских сервисов и </w:t>
            </w:r>
            <w:proofErr w:type="gramStart"/>
            <w:r w:rsidRPr="00F1596E">
              <w:rPr>
                <w:rFonts w:ascii="Times New Roman" w:hAnsi="Times New Roman" w:cs="Times New Roman"/>
                <w:sz w:val="16"/>
                <w:szCs w:val="16"/>
              </w:rPr>
              <w:t>других электронных сервисов</w:t>
            </w:r>
            <w:proofErr w:type="gramEnd"/>
            <w:r w:rsidRPr="00F1596E">
              <w:rPr>
                <w:rFonts w:ascii="Times New Roman" w:hAnsi="Times New Roman" w:cs="Times New Roman"/>
                <w:sz w:val="16"/>
                <w:szCs w:val="16"/>
              </w:rPr>
              <w:t xml:space="preserve"> и услуг партнерами 2ГИС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Имя, фамилия, отчество, номер телефона, адрес электронной почты, название Клиента</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jc w:val="center"/>
            </w:pPr>
            <w:r w:rsidRPr="00F1596E">
              <w:rPr>
                <w:rFonts w:ascii="Times New Roman" w:hAnsi="Times New Roman" w:cs="Times New Roman"/>
                <w:sz w:val="16"/>
                <w:szCs w:val="16"/>
              </w:rPr>
              <w:t>Персональные данные Пользователей хранятся до достижения целей обработки Персональных данных и в течение срока, определенного в соответствии с Законом № 149-ФЗ</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r w:rsidR="00F1596E" w:rsidRPr="00FE6CEB" w:rsidTr="000F530C">
        <w:trPr>
          <w:trHeight w:val="2260"/>
        </w:trPr>
        <w:tc>
          <w:tcPr>
            <w:tcW w:w="416" w:type="dxa"/>
            <w:tcBorders>
              <w:top w:val="single" w:sz="8" w:space="0" w:color="000000"/>
              <w:left w:val="single" w:sz="8" w:space="0" w:color="000000"/>
              <w:bottom w:val="single" w:sz="8" w:space="0" w:color="000000"/>
              <w:right w:val="single" w:sz="8" w:space="0" w:color="000000"/>
            </w:tcBorders>
            <w:vAlign w:val="center"/>
          </w:tcPr>
          <w:p w:rsidR="00F1596E" w:rsidRPr="00F1596E" w:rsidRDefault="00F1596E" w:rsidP="000F530C">
            <w:pPr>
              <w:spacing w:after="0" w:line="240" w:lineRule="auto"/>
              <w:ind w:left="-167"/>
              <w:jc w:val="center"/>
              <w:rPr>
                <w:rFonts w:ascii="Times New Roman" w:hAnsi="Times New Roman" w:cs="Times New Roman"/>
                <w:sz w:val="16"/>
                <w:szCs w:val="16"/>
              </w:rPr>
            </w:pPr>
            <w:r w:rsidRPr="00F1596E">
              <w:rPr>
                <w:rFonts w:ascii="Times New Roman" w:hAnsi="Times New Roman" w:cs="Times New Roman"/>
                <w:sz w:val="16"/>
                <w:szCs w:val="16"/>
              </w:rPr>
              <w:t>12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eastAsia="Times New Roman" w:hAnsi="Times New Roman" w:cs="Times New Roman"/>
                <w:b/>
                <w:bCs/>
                <w:sz w:val="16"/>
                <w:szCs w:val="16"/>
                <w:lang w:eastAsia="ru-RU"/>
              </w:rPr>
            </w:pPr>
            <w:r w:rsidRPr="00F1596E">
              <w:rPr>
                <w:rFonts w:ascii="Times New Roman" w:hAnsi="Times New Roman" w:cs="Times New Roman"/>
                <w:sz w:val="16"/>
                <w:szCs w:val="16"/>
              </w:rPr>
              <w:t>хранения номеров телефонов из адресной книги устройства Пользователя с целью оповещения (уведомления) Пользователя о том, что кто-либо из его контактов зарегистрировался в Сервисах 2ГИС, а также с целью уведомления контактов из адресной книги Пользователя, которые уже зарегистрированы в Сервисах 2ГИС о том, что Пользователь зарегистрировался в Сервисах 2ГИС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иные</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269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номер телефона, адрес электронной почты</w:t>
            </w:r>
          </w:p>
          <w:p w:rsidR="00F1596E" w:rsidRPr="00F1596E" w:rsidRDefault="00F1596E" w:rsidP="000F530C">
            <w:pPr>
              <w:spacing w:after="0" w:line="240" w:lineRule="auto"/>
              <w:jc w:val="center"/>
              <w:rPr>
                <w:rFonts w:ascii="Times New Roman" w:hAnsi="Times New Roman" w:cs="Times New Roman"/>
                <w:sz w:val="16"/>
                <w:szCs w:val="16"/>
              </w:rPr>
            </w:pPr>
          </w:p>
          <w:p w:rsidR="00F1596E" w:rsidRPr="00F1596E" w:rsidRDefault="00F1596E" w:rsidP="000F530C">
            <w:pPr>
              <w:spacing w:after="0" w:line="240" w:lineRule="auto"/>
              <w:jc w:val="center"/>
              <w:rPr>
                <w:rFonts w:ascii="Times New Roman" w:hAnsi="Times New Roman" w:cs="Times New Roman"/>
                <w:b/>
                <w:sz w:val="16"/>
                <w:szCs w:val="16"/>
              </w:rPr>
            </w:pP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1596E" w:rsidRDefault="00F1596E" w:rsidP="000F530C">
            <w:pPr>
              <w:spacing w:after="0" w:line="240" w:lineRule="auto"/>
              <w:jc w:val="center"/>
              <w:rPr>
                <w:rFonts w:ascii="Times New Roman" w:hAnsi="Times New Roman" w:cs="Times New Roman"/>
                <w:sz w:val="16"/>
                <w:szCs w:val="16"/>
              </w:rPr>
            </w:pPr>
            <w:r w:rsidRPr="00F1596E">
              <w:rPr>
                <w:rFonts w:ascii="Times New Roman" w:hAnsi="Times New Roman" w:cs="Times New Roman"/>
                <w:sz w:val="16"/>
                <w:szCs w:val="16"/>
              </w:rPr>
              <w:t>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w:t>
            </w:r>
          </w:p>
          <w:p w:rsidR="00F1596E" w:rsidRPr="00F1596E"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tcPr>
          <w:p w:rsidR="00F1596E" w:rsidRPr="00F1596E" w:rsidRDefault="00F1596E" w:rsidP="000F530C">
            <w:pPr>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Персональные данные Пользователей хранятся всё время использования аккаунта/Личного кабинета Пользователем и после его удаления в течение срока, определенного в соответствии с Законом № 149-ФЗ</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1596E" w:rsidRPr="00FE6CEB" w:rsidRDefault="00F1596E" w:rsidP="000F530C">
            <w:pPr>
              <w:spacing w:after="0" w:line="240" w:lineRule="auto"/>
              <w:jc w:val="center"/>
              <w:rPr>
                <w:rFonts w:ascii="Times New Roman" w:eastAsia="Times New Roman" w:hAnsi="Times New Roman" w:cs="Times New Roman"/>
                <w:b/>
                <w:bCs/>
                <w:color w:val="000000"/>
                <w:sz w:val="16"/>
                <w:szCs w:val="16"/>
                <w:lang w:eastAsia="ru-RU"/>
              </w:rPr>
            </w:pPr>
            <w:r w:rsidRPr="00F1596E">
              <w:rPr>
                <w:rFonts w:ascii="Times New Roman" w:hAnsi="Times New Roman" w:cs="Times New Roman"/>
                <w:sz w:val="16"/>
                <w:szCs w:val="16"/>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tc>
      </w:tr>
    </w:tbl>
    <w:p w:rsidR="00F1596E" w:rsidRDefault="00F1596E" w:rsidP="00F1596E"/>
    <w:p w:rsidR="000C1B95" w:rsidRDefault="00506791"/>
    <w:sectPr w:rsidR="000C1B95" w:rsidSect="000E0C23">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791" w:rsidRDefault="00506791" w:rsidP="00F1596E">
      <w:pPr>
        <w:spacing w:after="0" w:line="240" w:lineRule="auto"/>
      </w:pPr>
      <w:r>
        <w:separator/>
      </w:r>
    </w:p>
  </w:endnote>
  <w:endnote w:type="continuationSeparator" w:id="0">
    <w:p w:rsidR="00506791" w:rsidRDefault="00506791" w:rsidP="00F1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791" w:rsidRDefault="00506791" w:rsidP="00F1596E">
      <w:pPr>
        <w:spacing w:after="0" w:line="240" w:lineRule="auto"/>
      </w:pPr>
      <w:r>
        <w:separator/>
      </w:r>
    </w:p>
  </w:footnote>
  <w:footnote w:type="continuationSeparator" w:id="0">
    <w:p w:rsidR="00506791" w:rsidRDefault="00506791" w:rsidP="00F1596E">
      <w:pPr>
        <w:spacing w:after="0" w:line="240" w:lineRule="auto"/>
      </w:pPr>
      <w:r>
        <w:continuationSeparator/>
      </w:r>
    </w:p>
  </w:footnote>
  <w:footnote w:id="1">
    <w:p w:rsidR="00F1596E" w:rsidRPr="00F1596E" w:rsidRDefault="00F1596E" w:rsidP="00F1596E">
      <w:pPr>
        <w:pStyle w:val="a7"/>
      </w:pPr>
      <w:r w:rsidRPr="00F1596E">
        <w:rPr>
          <w:rStyle w:val="a9"/>
        </w:rPr>
        <w:footnoteRef/>
      </w:r>
      <w:r w:rsidRPr="00F1596E">
        <w:t xml:space="preserve"> </w:t>
      </w:r>
      <w:r w:rsidRPr="00F1596E">
        <w:rPr>
          <w:color w:val="000000"/>
          <w:sz w:val="16"/>
          <w:szCs w:val="16"/>
        </w:rPr>
        <w:t>Перечень Компаний информационного партнерства</w:t>
      </w:r>
      <w:hyperlink r:id="rId1" w:history="1">
        <w:r w:rsidRPr="00F1596E">
          <w:rPr>
            <w:rStyle w:val="a3"/>
          </w:rPr>
          <w:t>: </w:t>
        </w:r>
      </w:hyperlink>
      <w:hyperlink r:id="rId2" w:history="1">
        <w:r w:rsidRPr="00F1596E">
          <w:rPr>
            <w:rStyle w:val="a3"/>
          </w:rPr>
          <w:t>www.sberbank.ru/ru/person/info_partner</w:t>
        </w:r>
      </w:hyperlink>
    </w:p>
  </w:footnote>
  <w:footnote w:id="2">
    <w:p w:rsidR="00F1596E" w:rsidRDefault="00F1596E" w:rsidP="00F1596E">
      <w:pPr>
        <w:pStyle w:val="a7"/>
      </w:pPr>
      <w:r w:rsidRPr="00F1596E">
        <w:rPr>
          <w:rStyle w:val="a9"/>
        </w:rPr>
        <w:footnoteRef/>
      </w:r>
      <w:r w:rsidRPr="00F1596E">
        <w:t xml:space="preserve"> </w:t>
      </w:r>
      <w:r w:rsidRPr="00F1596E">
        <w:rPr>
          <w:color w:val="000000"/>
          <w:sz w:val="16"/>
          <w:szCs w:val="16"/>
        </w:rPr>
        <w:t xml:space="preserve">Перечень Партнеров Банка: </w:t>
      </w:r>
      <w:hyperlink r:id="rId3" w:history="1">
        <w:r w:rsidRPr="00F1596E">
          <w:rPr>
            <w:rStyle w:val="a3"/>
          </w:rPr>
          <w:t>https://www.sberbank.ru/ru/person/dist_services/sberbankid?tab=partners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6E"/>
    <w:rsid w:val="00257AAD"/>
    <w:rsid w:val="00506791"/>
    <w:rsid w:val="00564170"/>
    <w:rsid w:val="00F1596E"/>
    <w:rsid w:val="00F61DFA"/>
    <w:rsid w:val="00FA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3622C-6C5A-4B49-99FF-D3BB35EC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96E"/>
    <w:rPr>
      <w:color w:val="0000FF"/>
      <w:u w:val="single"/>
    </w:rPr>
  </w:style>
  <w:style w:type="character" w:styleId="a4">
    <w:name w:val="annotation reference"/>
    <w:basedOn w:val="a0"/>
    <w:uiPriority w:val="99"/>
    <w:semiHidden/>
    <w:unhideWhenUsed/>
    <w:rsid w:val="00F1596E"/>
    <w:rPr>
      <w:sz w:val="16"/>
      <w:szCs w:val="16"/>
    </w:rPr>
  </w:style>
  <w:style w:type="paragraph" w:styleId="a5">
    <w:name w:val="annotation text"/>
    <w:basedOn w:val="a"/>
    <w:link w:val="a6"/>
    <w:uiPriority w:val="99"/>
    <w:unhideWhenUsed/>
    <w:rsid w:val="00F1596E"/>
    <w:pPr>
      <w:spacing w:line="240" w:lineRule="auto"/>
    </w:pPr>
    <w:rPr>
      <w:sz w:val="20"/>
      <w:szCs w:val="20"/>
    </w:rPr>
  </w:style>
  <w:style w:type="character" w:customStyle="1" w:styleId="a6">
    <w:name w:val="Текст примечания Знак"/>
    <w:basedOn w:val="a0"/>
    <w:link w:val="a5"/>
    <w:uiPriority w:val="99"/>
    <w:rsid w:val="00F1596E"/>
    <w:rPr>
      <w:sz w:val="20"/>
      <w:szCs w:val="20"/>
    </w:rPr>
  </w:style>
  <w:style w:type="paragraph" w:styleId="a7">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Текст сноски Знак2,fn,FT"/>
    <w:basedOn w:val="a"/>
    <w:link w:val="a8"/>
    <w:uiPriority w:val="99"/>
    <w:qFormat/>
    <w:rsid w:val="00F1596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Текст сноски Знак2 Знак,fn Знак"/>
    <w:basedOn w:val="a0"/>
    <w:link w:val="a7"/>
    <w:uiPriority w:val="99"/>
    <w:rsid w:val="00F1596E"/>
    <w:rPr>
      <w:rFonts w:ascii="Times New Roman" w:eastAsia="Times New Roman" w:hAnsi="Times New Roman" w:cs="Times New Roman"/>
      <w:sz w:val="20"/>
      <w:szCs w:val="20"/>
      <w:lang w:eastAsia="ru-RU"/>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
    <w:basedOn w:val="a0"/>
    <w:uiPriority w:val="99"/>
    <w:qFormat/>
    <w:rsid w:val="00F1596E"/>
    <w:rPr>
      <w:vertAlign w:val="superscript"/>
    </w:rPr>
  </w:style>
  <w:style w:type="paragraph" w:styleId="aa">
    <w:name w:val="Balloon Text"/>
    <w:basedOn w:val="a"/>
    <w:link w:val="ab"/>
    <w:uiPriority w:val="99"/>
    <w:semiHidden/>
    <w:unhideWhenUsed/>
    <w:rsid w:val="00F1596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15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berbank.ru/ru/person/dist_services/sberbankid?tab=partners" TargetMode="External"/><Relationship Id="rId2" Type="http://schemas.openxmlformats.org/officeDocument/2006/relationships/hyperlink" Target="http://www.sberbank.ru/ru/person/info_partner" TargetMode="External"/><Relationship Id="rId1" Type="http://schemas.openxmlformats.org/officeDocument/2006/relationships/hyperlink" Target="http://www.sberbank.ru/ru/person/info_part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Анна Олеговна</dc:creator>
  <cp:keywords/>
  <dc:description/>
  <cp:lastModifiedBy>Панина Анелина Владимировна</cp:lastModifiedBy>
  <cp:revision>2</cp:revision>
  <dcterms:created xsi:type="dcterms:W3CDTF">2023-06-07T13:51:00Z</dcterms:created>
  <dcterms:modified xsi:type="dcterms:W3CDTF">2023-06-07T13:51:00Z</dcterms:modified>
</cp:coreProperties>
</file>